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A96C" w14:textId="77777777" w:rsidR="000C369D" w:rsidRDefault="000C369D" w:rsidP="000C369D">
      <w:pPr>
        <w:spacing w:after="0" w:line="240" w:lineRule="auto"/>
      </w:pPr>
      <w:r>
        <w:t>CIRCUIT DU MOIS DE JUILLET</w:t>
      </w:r>
    </w:p>
    <w:p w14:paraId="3FF49436" w14:textId="77777777" w:rsidR="000C369D" w:rsidRDefault="000C369D" w:rsidP="000C369D">
      <w:pPr>
        <w:spacing w:after="0" w:line="240" w:lineRule="auto"/>
      </w:pPr>
      <w:r>
        <w:t>Lundi 4</w:t>
      </w:r>
    </w:p>
    <w:p w14:paraId="24E6BEC0" w14:textId="77777777" w:rsidR="000C369D" w:rsidRDefault="000C369D" w:rsidP="000C369D">
      <w:pPr>
        <w:spacing w:after="0" w:line="240" w:lineRule="auto"/>
      </w:pPr>
      <w:r>
        <w:t>Visite du Vercors, région montagneuse du Dauphiné, qui se présente, dans son ensemble, comme un haut plateau calcaire aux formes lourdes et puissantes.</w:t>
      </w:r>
    </w:p>
    <w:p w14:paraId="43308B24" w14:textId="77777777" w:rsidR="000C369D" w:rsidRDefault="000C369D" w:rsidP="000C369D">
      <w:pPr>
        <w:spacing w:after="0" w:line="240" w:lineRule="auto"/>
      </w:pPr>
      <w:r>
        <w:t>Mercredi 6</w:t>
      </w:r>
    </w:p>
    <w:p w14:paraId="3856B12E" w14:textId="77777777" w:rsidR="000C369D" w:rsidRDefault="000C369D" w:rsidP="000C369D">
      <w:pPr>
        <w:spacing w:after="0" w:line="240" w:lineRule="auto"/>
      </w:pPr>
      <w:r>
        <w:t>Gorges de la Bourne, route des Ecouges, col de Rousset puis route de Combe Laval (circuit de 150 km).</w:t>
      </w:r>
    </w:p>
    <w:p w14:paraId="70D80807" w14:textId="77777777" w:rsidR="000C369D" w:rsidRDefault="000C369D" w:rsidP="000C369D">
      <w:pPr>
        <w:spacing w:after="0" w:line="240" w:lineRule="auto"/>
      </w:pPr>
      <w:r>
        <w:t>Jeudi 7</w:t>
      </w:r>
    </w:p>
    <w:p w14:paraId="2AB8D7F9" w14:textId="77777777" w:rsidR="000C369D" w:rsidRDefault="000C369D" w:rsidP="000C369D">
      <w:pPr>
        <w:spacing w:after="0" w:line="240" w:lineRule="auto"/>
      </w:pPr>
      <w:r>
        <w:t>Visite de Vizille; cette pette ville, de caractère industriel, garde l'un des monuments dauphinois les plus riches en souvenirs historiques : le château du connétable de Lesdiguières.</w:t>
      </w:r>
    </w:p>
    <w:p w14:paraId="104246CC" w14:textId="77777777" w:rsidR="000C369D" w:rsidRDefault="000C369D" w:rsidP="000C369D">
      <w:pPr>
        <w:spacing w:after="0" w:line="240" w:lineRule="auto"/>
      </w:pPr>
      <w:r>
        <w:t>Conférence dans la salle de réunion de l'hôtel où trois intervenants spécialistes de la Rennaissance vous donnerons les notions indispensables à la compréhension de l'édifice.</w:t>
      </w:r>
    </w:p>
    <w:p w14:paraId="59A2C3B2" w14:textId="77777777" w:rsidR="000C369D" w:rsidRDefault="000C369D" w:rsidP="000C369D">
      <w:pPr>
        <w:spacing w:after="0" w:line="240" w:lineRule="auto"/>
      </w:pPr>
      <w:r>
        <w:t>Samedi 9</w:t>
      </w:r>
    </w:p>
    <w:p w14:paraId="543A575C" w14:textId="77777777" w:rsidR="000C369D" w:rsidRDefault="000C369D" w:rsidP="000C369D">
      <w:pPr>
        <w:spacing w:after="0" w:line="240" w:lineRule="auto"/>
      </w:pPr>
      <w:r>
        <w:t>Excursion à  Excenevex</w:t>
      </w:r>
    </w:p>
    <w:p w14:paraId="5D363A23" w14:textId="77777777" w:rsidR="000C369D" w:rsidRDefault="000C369D" w:rsidP="000C369D">
      <w:pPr>
        <w:spacing w:after="0" w:line="240" w:lineRule="auto"/>
      </w:pPr>
      <w:r>
        <w:t>Mardi 5</w:t>
      </w:r>
    </w:p>
    <w:p w14:paraId="04614921" w14:textId="77777777" w:rsidR="000C369D" w:rsidRDefault="000C369D" w:rsidP="000C369D">
      <w:pPr>
        <w:spacing w:after="0" w:line="240" w:lineRule="auto"/>
      </w:pPr>
      <w:r>
        <w:t>Gorges de Méaudre et d'Engins (circuit de 88 km/environ 5h) puis Grands Goulets (36 km/environ 2h).</w:t>
      </w:r>
    </w:p>
    <w:p w14:paraId="233F267F" w14:textId="77777777" w:rsidR="000C369D" w:rsidRDefault="000C369D" w:rsidP="000C369D">
      <w:pPr>
        <w:spacing w:after="0" w:line="240" w:lineRule="auto"/>
      </w:pPr>
      <w:r>
        <w:t>Route du col de la Bataille (matinée) et visite en début d'après midi de Villard-de-Lans : capital touristique du Vercors.</w:t>
      </w:r>
    </w:p>
    <w:p w14:paraId="48B48FC2" w14:textId="77777777" w:rsidR="000C369D" w:rsidRDefault="000C369D" w:rsidP="000C369D">
      <w:pPr>
        <w:spacing w:after="0" w:line="240" w:lineRule="auto"/>
      </w:pPr>
      <w:r>
        <w:t>Vendredi 8</w:t>
      </w:r>
    </w:p>
    <w:p w14:paraId="51FBD31A" w14:textId="77777777" w:rsidR="000C369D" w:rsidRDefault="000C369D" w:rsidP="000C369D">
      <w:pPr>
        <w:spacing w:after="0" w:line="240" w:lineRule="auto"/>
      </w:pPr>
      <w:r>
        <w:t>Visite du village d'Yvoire; ce pittoresque village fleuri, qui a conservé son cachet médiéval, jouit d'une situation exceptionnelle au bord du lac Léman (72 km), à l'extrême pointe du promontoire qui sépare le "Petit Lac" du "Grand Lac". Ce village est typique de la région.</w:t>
      </w:r>
    </w:p>
    <w:p w14:paraId="44DE6D2E" w14:textId="77777777" w:rsidR="000C369D" w:rsidRDefault="000C369D" w:rsidP="000C369D">
      <w:pPr>
        <w:spacing w:after="0" w:line="240" w:lineRule="auto"/>
      </w:pPr>
      <w:r>
        <w:t> </w:t>
      </w:r>
    </w:p>
    <w:p w14:paraId="240F444C" w14:textId="77777777" w:rsidR="000C369D" w:rsidRDefault="000C369D" w:rsidP="000C369D">
      <w:pPr>
        <w:spacing w:after="0" w:line="240" w:lineRule="auto"/>
      </w:pPr>
      <w:r>
        <w:t>CIRCUIT DU MOIS D’AOUT</w:t>
      </w:r>
    </w:p>
    <w:p w14:paraId="78BBCF21" w14:textId="77777777" w:rsidR="000C369D" w:rsidRDefault="000C369D" w:rsidP="000C369D">
      <w:pPr>
        <w:spacing w:after="0" w:line="240" w:lineRule="auto"/>
      </w:pPr>
      <w:r>
        <w:t>Dimanche 7</w:t>
      </w:r>
    </w:p>
    <w:p w14:paraId="580615AE" w14:textId="77777777" w:rsidR="000C369D" w:rsidRDefault="000C369D" w:rsidP="000C369D">
      <w:pPr>
        <w:spacing w:after="0" w:line="240" w:lineRule="auto"/>
      </w:pPr>
      <w:r>
        <w:t>Visite du Morvan, de ses collines verdoyantes propices à la promenade. Accès au point culminant du massif, le Haut Folin (901 mètres d’altitude) avec un point de vue dominant toute la région, la côte d’or, la Nièvre, la haute Saône.</w:t>
      </w:r>
    </w:p>
    <w:p w14:paraId="7C7A953D" w14:textId="77777777" w:rsidR="000C369D" w:rsidRDefault="000C369D" w:rsidP="000C369D">
      <w:pPr>
        <w:spacing w:after="0" w:line="240" w:lineRule="auto"/>
      </w:pPr>
      <w:r>
        <w:t>Mardi 9</w:t>
      </w:r>
    </w:p>
    <w:p w14:paraId="05BC4DFC" w14:textId="77777777" w:rsidR="000C369D" w:rsidRDefault="000C369D" w:rsidP="000C369D">
      <w:pPr>
        <w:spacing w:after="0" w:line="240" w:lineRule="auto"/>
      </w:pPr>
      <w:r>
        <w:t>Un tour en Franche Comté. Visite de la Reculée de Baume les Messieurs, de ses quatre belvédères, sa  grotte, sa cascade et son abbaye « impériale »</w:t>
      </w:r>
    </w:p>
    <w:p w14:paraId="240863BD" w14:textId="77777777" w:rsidR="000C369D" w:rsidRDefault="000C369D" w:rsidP="000C369D">
      <w:pPr>
        <w:spacing w:after="0" w:line="240" w:lineRule="auto"/>
      </w:pPr>
      <w:r>
        <w:t>Lundi 8</w:t>
      </w:r>
    </w:p>
    <w:p w14:paraId="70E6FD0F" w14:textId="77777777" w:rsidR="000C369D" w:rsidRDefault="000C369D" w:rsidP="000C369D">
      <w:pPr>
        <w:spacing w:after="0" w:line="240" w:lineRule="auto"/>
      </w:pPr>
      <w:r>
        <w:t>Découverte de la musique traditionnelle du Morvan, de la gastronomie typique de cette région à base essentiellement de produits de la région, avec des mets souvent issus de la charcuterie.</w:t>
      </w:r>
    </w:p>
    <w:p w14:paraId="68871984" w14:textId="77777777" w:rsidR="000C369D" w:rsidRDefault="000C369D" w:rsidP="000C369D">
      <w:pPr>
        <w:spacing w:after="0" w:line="240" w:lineRule="auto"/>
      </w:pPr>
      <w:r>
        <w:t>Mercredi 10</w:t>
      </w:r>
    </w:p>
    <w:p w14:paraId="21EABA8A" w14:textId="77777777" w:rsidR="000C369D" w:rsidRDefault="000C369D" w:rsidP="000C369D">
      <w:pPr>
        <w:spacing w:after="0" w:line="240" w:lineRule="auto"/>
      </w:pPr>
      <w:r>
        <w:t>Visite de la citadelle de Besançon, Chef-d’œuvre de Vauban inscrit au Patrimoine mondial de l'UNESCO.</w:t>
      </w:r>
    </w:p>
    <w:p w14:paraId="450314F4" w14:textId="77777777" w:rsidR="000C369D" w:rsidRDefault="000C369D" w:rsidP="000C369D">
      <w:pPr>
        <w:spacing w:after="0" w:line="240" w:lineRule="auto"/>
      </w:pPr>
      <w:r>
        <w:t> </w:t>
      </w:r>
    </w:p>
    <w:p w14:paraId="22479FCC" w14:textId="77777777" w:rsidR="000C369D" w:rsidRDefault="000C369D" w:rsidP="000C369D">
      <w:pPr>
        <w:spacing w:after="0" w:line="240" w:lineRule="auto"/>
      </w:pPr>
      <w:r>
        <w:t>CIRCUIT DU MOIS DE SEPTEMBRE</w:t>
      </w:r>
    </w:p>
    <w:p w14:paraId="30CA0FB4" w14:textId="77777777" w:rsidR="000C369D" w:rsidRDefault="000C369D" w:rsidP="000C369D">
      <w:pPr>
        <w:spacing w:after="0" w:line="240" w:lineRule="auto"/>
      </w:pPr>
      <w:r>
        <w:t>Lundi 4 septembre</w:t>
      </w:r>
    </w:p>
    <w:p w14:paraId="52C947E1" w14:textId="77777777" w:rsidR="000C369D" w:rsidRDefault="000C369D" w:rsidP="000C369D">
      <w:pPr>
        <w:spacing w:after="0" w:line="240" w:lineRule="auto"/>
      </w:pPr>
      <w:r>
        <w:t>Visite du Parc Animalier d’Argelès-Gazost avec plus de 100 espèces et plus de 600 animaux, ses louveteaux nouveaux nés.</w:t>
      </w:r>
    </w:p>
    <w:p w14:paraId="0ED75443" w14:textId="77777777" w:rsidR="000C369D" w:rsidRDefault="000C369D" w:rsidP="000C369D">
      <w:pPr>
        <w:spacing w:after="0" w:line="240" w:lineRule="auto"/>
      </w:pPr>
      <w:r>
        <w:t>Dimanche 3 septembre</w:t>
      </w:r>
    </w:p>
    <w:p w14:paraId="75C859CA" w14:textId="77777777" w:rsidR="000C369D" w:rsidRDefault="000C369D" w:rsidP="000C369D">
      <w:pPr>
        <w:spacing w:after="0" w:line="240" w:lineRule="auto"/>
      </w:pPr>
      <w:r>
        <w:t>Pour les montagnards, Visite de Gavarnie et de son ambiance typiquement Western. Promenade facile dans le cirque, jusqu’à la plus haute cascade de France avec ses 423m de hauteur.</w:t>
      </w:r>
    </w:p>
    <w:p w14:paraId="22299737" w14:textId="77777777" w:rsidR="000C369D" w:rsidRDefault="000C369D" w:rsidP="000C369D">
      <w:pPr>
        <w:spacing w:after="0" w:line="240" w:lineRule="auto"/>
      </w:pPr>
      <w:r>
        <w:t>Mercredi 6 septembre</w:t>
      </w:r>
    </w:p>
    <w:p w14:paraId="309AE423" w14:textId="77777777" w:rsidR="000C369D" w:rsidRDefault="000C369D" w:rsidP="000C369D">
      <w:pPr>
        <w:spacing w:after="0" w:line="240" w:lineRule="auto"/>
      </w:pPr>
      <w:r>
        <w:t>Visite de Foix, préfecture de l’Ariège, et de son château classé au titre des monuments historiques. La journée se termine dans la station thermale de Cauterets après un tour par le lac de Gaube et le pont d’Espagne.</w:t>
      </w:r>
    </w:p>
    <w:p w14:paraId="412ECD4F" w14:textId="77777777" w:rsidR="000C369D" w:rsidRDefault="000C369D" w:rsidP="000C369D">
      <w:pPr>
        <w:spacing w:after="0" w:line="240" w:lineRule="auto"/>
      </w:pPr>
      <w:r>
        <w:t>Mardi 5 septembre</w:t>
      </w:r>
    </w:p>
    <w:p w14:paraId="3B872B30" w14:textId="77777777" w:rsidR="000C369D" w:rsidRDefault="000C369D" w:rsidP="000C369D">
      <w:pPr>
        <w:spacing w:after="0" w:line="240" w:lineRule="auto"/>
      </w:pPr>
      <w:r>
        <w:t>Visite de Lourdes, du sanctuaire Notre-Dame de Lourdes.</w:t>
      </w:r>
    </w:p>
    <w:p w14:paraId="4B90A1F6" w14:textId="77777777" w:rsidR="000C369D" w:rsidRDefault="000C369D" w:rsidP="000C369D">
      <w:pPr>
        <w:spacing w:after="0" w:line="240" w:lineRule="auto"/>
      </w:pPr>
      <w:r>
        <w:t>Jeudi 7 septembre</w:t>
      </w:r>
    </w:p>
    <w:p w14:paraId="6D02EB33" w14:textId="06A225D3" w:rsidR="001066E2" w:rsidRDefault="000C369D" w:rsidP="000C369D">
      <w:pPr>
        <w:spacing w:after="0" w:line="240" w:lineRule="auto"/>
      </w:pPr>
      <w:r>
        <w:t>Pour les sportifs, ascension du petit Vignemale par la vallée d'Ossoue pour arriver à plus de 3000m d’altitude, sur la frontière France-Espagne. Vue sur le grand Vignemale, plus haut sommet des Pyrénées français à près de 3200m.</w:t>
      </w:r>
    </w:p>
    <w:sectPr w:rsidR="001066E2" w:rsidSect="000C36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9D"/>
    <w:rsid w:val="00076336"/>
    <w:rsid w:val="000C369D"/>
    <w:rsid w:val="001959FC"/>
    <w:rsid w:val="002C7CAD"/>
    <w:rsid w:val="003B3DAF"/>
    <w:rsid w:val="005B0D2A"/>
    <w:rsid w:val="005B0D3B"/>
    <w:rsid w:val="005F49E9"/>
    <w:rsid w:val="007C5E48"/>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A310"/>
  <w15:chartTrackingRefBased/>
  <w15:docId w15:val="{E785741C-5C8F-46D4-8B6A-84D06B13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2439</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2021-11-24T16:48:00Z</dcterms:created>
  <dcterms:modified xsi:type="dcterms:W3CDTF">2021-11-24T16:49:00Z</dcterms:modified>
</cp:coreProperties>
</file>