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BF241" w14:textId="77777777" w:rsidR="00235D72" w:rsidRPr="00730CFA" w:rsidRDefault="00730CFA">
      <w:pPr>
        <w:pStyle w:val="Titre"/>
        <w:rPr>
          <w:rFonts w:asciiTheme="minorHAnsi" w:hAnsiTheme="minorHAnsi" w:cstheme="minorHAnsi"/>
          <w:sz w:val="28"/>
          <w:szCs w:val="24"/>
        </w:rPr>
      </w:pPr>
      <w:r w:rsidRPr="00730CFA">
        <w:rPr>
          <w:rFonts w:asciiTheme="minorHAnsi" w:hAnsiTheme="minorHAnsi" w:cstheme="minorHAnsi"/>
          <w:sz w:val="28"/>
          <w:szCs w:val="24"/>
        </w:rPr>
        <w:t>GRILLE D’ADHESION FAMILIALE - Saison 2000/2001</w:t>
      </w:r>
    </w:p>
    <w:p w14:paraId="14C9722B" w14:textId="77777777" w:rsidR="00235D72" w:rsidRPr="00730CFA" w:rsidRDefault="00235D72">
      <w:pPr>
        <w:pStyle w:val="Titre"/>
        <w:rPr>
          <w:rFonts w:asciiTheme="minorHAnsi" w:hAnsiTheme="minorHAnsi" w:cstheme="minorHAnsi"/>
          <w:sz w:val="14"/>
          <w:szCs w:val="24"/>
        </w:rPr>
      </w:pPr>
    </w:p>
    <w:p w14:paraId="0F2DAB33" w14:textId="77777777" w:rsidR="00235D72" w:rsidRPr="00730CFA" w:rsidRDefault="00730CFA">
      <w:pPr>
        <w:pStyle w:val="En-tte"/>
        <w:jc w:val="center"/>
        <w:rPr>
          <w:rFonts w:asciiTheme="minorHAnsi" w:hAnsiTheme="minorHAnsi" w:cstheme="minorHAnsi"/>
          <w:sz w:val="24"/>
          <w:szCs w:val="24"/>
        </w:rPr>
      </w:pPr>
      <w:r w:rsidRPr="00730CFA">
        <w:rPr>
          <w:rFonts w:asciiTheme="minorHAnsi" w:hAnsiTheme="minorHAnsi" w:cstheme="minorHAnsi"/>
          <w:sz w:val="24"/>
          <w:szCs w:val="24"/>
        </w:rPr>
        <w:t xml:space="preserve">Date de </w:t>
      </w:r>
      <w:r w:rsidRPr="00730CFA">
        <w:rPr>
          <w:rFonts w:asciiTheme="minorHAnsi" w:hAnsiTheme="minorHAnsi" w:cstheme="minorHAnsi"/>
          <w:b/>
          <w:sz w:val="24"/>
          <w:szCs w:val="24"/>
        </w:rPr>
        <w:t>reprise des activités</w:t>
      </w:r>
      <w:r w:rsidRPr="00730CFA">
        <w:rPr>
          <w:rFonts w:asciiTheme="minorHAnsi" w:hAnsiTheme="minorHAnsi" w:cstheme="minorHAnsi"/>
          <w:sz w:val="24"/>
          <w:szCs w:val="24"/>
        </w:rPr>
        <w:t xml:space="preserve"> : </w:t>
      </w:r>
      <w:r w:rsidRPr="00730CFA">
        <w:rPr>
          <w:rFonts w:asciiTheme="minorHAnsi" w:hAnsiTheme="minorHAnsi" w:cstheme="minorHAnsi"/>
          <w:b/>
          <w:sz w:val="24"/>
          <w:szCs w:val="24"/>
        </w:rPr>
        <w:t>Jeudi 21 septembre 2000</w:t>
      </w:r>
    </w:p>
    <w:p w14:paraId="660D7341" w14:textId="77777777" w:rsidR="00235D72" w:rsidRPr="00730CFA" w:rsidRDefault="00235D72">
      <w:pPr>
        <w:pStyle w:val="Titre"/>
        <w:rPr>
          <w:rFonts w:asciiTheme="minorHAnsi" w:hAnsiTheme="minorHAnsi" w:cstheme="minorHAnsi"/>
          <w:sz w:val="14"/>
          <w:szCs w:val="24"/>
        </w:rPr>
      </w:pPr>
    </w:p>
    <w:p w14:paraId="2D0B7981" w14:textId="77777777" w:rsidR="00235D72" w:rsidRPr="00730CFA" w:rsidRDefault="00730CFA">
      <w:pPr>
        <w:pStyle w:val="En-tte"/>
        <w:jc w:val="center"/>
        <w:rPr>
          <w:rFonts w:asciiTheme="minorHAnsi" w:hAnsiTheme="minorHAnsi" w:cstheme="minorHAnsi"/>
          <w:sz w:val="24"/>
          <w:szCs w:val="24"/>
        </w:rPr>
      </w:pPr>
      <w:r w:rsidRPr="00730CFA">
        <w:rPr>
          <w:rFonts w:asciiTheme="minorHAnsi" w:hAnsiTheme="minorHAnsi" w:cstheme="minorHAnsi"/>
          <w:b/>
          <w:sz w:val="24"/>
          <w:szCs w:val="24"/>
        </w:rPr>
        <w:t>Ouverture des inscriptions</w:t>
      </w:r>
      <w:r w:rsidRPr="00730CFA">
        <w:rPr>
          <w:rFonts w:asciiTheme="minorHAnsi" w:hAnsiTheme="minorHAnsi" w:cstheme="minorHAnsi"/>
          <w:sz w:val="24"/>
          <w:szCs w:val="24"/>
        </w:rPr>
        <w:t xml:space="preserve"> </w:t>
      </w:r>
      <w:r w:rsidRPr="00730CFA">
        <w:rPr>
          <w:rFonts w:asciiTheme="minorHAnsi" w:hAnsiTheme="minorHAnsi" w:cstheme="minorHAnsi"/>
          <w:b/>
          <w:sz w:val="24"/>
          <w:szCs w:val="24"/>
        </w:rPr>
        <w:t>à l’accueil</w:t>
      </w:r>
      <w:r w:rsidRPr="00730CFA">
        <w:rPr>
          <w:rFonts w:asciiTheme="minorHAnsi" w:hAnsiTheme="minorHAnsi" w:cstheme="minorHAnsi"/>
          <w:sz w:val="24"/>
          <w:szCs w:val="24"/>
        </w:rPr>
        <w:t xml:space="preserve"> du Centre Louis Braille à partir de </w:t>
      </w:r>
      <w:r w:rsidRPr="00730CFA">
        <w:rPr>
          <w:rFonts w:asciiTheme="minorHAnsi" w:hAnsiTheme="minorHAnsi" w:cstheme="minorHAnsi"/>
          <w:b/>
          <w:sz w:val="24"/>
          <w:szCs w:val="24"/>
        </w:rPr>
        <w:t xml:space="preserve">Dimanche 17 septembre 2000 </w:t>
      </w:r>
      <w:r w:rsidRPr="00730CFA">
        <w:rPr>
          <w:rFonts w:asciiTheme="minorHAnsi" w:hAnsiTheme="minorHAnsi" w:cstheme="minorHAnsi"/>
          <w:sz w:val="24"/>
          <w:szCs w:val="24"/>
        </w:rPr>
        <w:t>(de 10 à 18 heures)</w:t>
      </w:r>
    </w:p>
    <w:p w14:paraId="2C410B21" w14:textId="77777777" w:rsidR="00235D72" w:rsidRPr="00730CFA" w:rsidRDefault="00235D72">
      <w:pPr>
        <w:pStyle w:val="Titre"/>
        <w:rPr>
          <w:rFonts w:asciiTheme="minorHAnsi" w:hAnsiTheme="minorHAnsi" w:cstheme="minorHAnsi"/>
          <w:sz w:val="14"/>
          <w:szCs w:val="24"/>
        </w:rPr>
      </w:pPr>
    </w:p>
    <w:p w14:paraId="5654AC7B" w14:textId="77777777" w:rsidR="00235D72" w:rsidRPr="00730CFA" w:rsidRDefault="00730CFA">
      <w:pPr>
        <w:pStyle w:val="En-tte"/>
        <w:jc w:val="both"/>
        <w:rPr>
          <w:rFonts w:asciiTheme="minorHAnsi" w:hAnsiTheme="minorHAnsi" w:cstheme="minorHAnsi"/>
          <w:sz w:val="24"/>
          <w:szCs w:val="24"/>
        </w:rPr>
      </w:pPr>
      <w:r w:rsidRPr="00730CFA">
        <w:rPr>
          <w:rFonts w:asciiTheme="minorHAnsi" w:hAnsiTheme="minorHAnsi" w:cstheme="minorHAnsi"/>
          <w:sz w:val="24"/>
          <w:szCs w:val="24"/>
        </w:rPr>
        <w:t>En tant qu’adhérent la saison dernière, vous bénéficiez d’une priorité pour votre inscription que vous pouvez réaliser par correspondance en nous retournant ce bulletin complété avec votre règlement.</w:t>
      </w:r>
    </w:p>
    <w:p w14:paraId="0969CD11" w14:textId="77777777" w:rsidR="00235D72" w:rsidRPr="00730CFA" w:rsidRDefault="00235D72">
      <w:pPr>
        <w:pStyle w:val="Titre"/>
        <w:rPr>
          <w:rFonts w:asciiTheme="minorHAnsi" w:hAnsiTheme="minorHAnsi" w:cstheme="minorHAnsi"/>
          <w:sz w:val="14"/>
          <w:szCs w:val="24"/>
        </w:rPr>
      </w:pPr>
    </w:p>
    <w:p w14:paraId="3AECCB9C" w14:textId="700FE393" w:rsidR="00235D72" w:rsidRDefault="00730CFA" w:rsidP="00730CFA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730CFA">
        <w:rPr>
          <w:rFonts w:asciiTheme="minorHAnsi" w:hAnsiTheme="minorHAnsi" w:cstheme="minorHAnsi"/>
          <w:b/>
          <w:i/>
          <w:sz w:val="24"/>
          <w:szCs w:val="24"/>
        </w:rPr>
        <w:t>CHEF DE FAMILLE</w:t>
      </w:r>
    </w:p>
    <w:p w14:paraId="2C9A758A" w14:textId="77777777" w:rsidR="00CB1827" w:rsidRDefault="00CB1827" w:rsidP="00730CFA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338C79CE" w14:textId="6433E85F" w:rsidR="00CB1827" w:rsidRPr="00730CFA" w:rsidRDefault="00CB1827" w:rsidP="00CB18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Emplacement tableau 1 : 7 lignes – 4 colonnes</w:t>
      </w:r>
    </w:p>
    <w:p w14:paraId="294BEF9F" w14:textId="77777777" w:rsidR="00235D72" w:rsidRPr="00730CFA" w:rsidRDefault="00235D72">
      <w:pPr>
        <w:rPr>
          <w:rFonts w:asciiTheme="minorHAnsi" w:hAnsiTheme="minorHAnsi" w:cstheme="minorHAnsi"/>
          <w:sz w:val="12"/>
          <w:szCs w:val="24"/>
        </w:rPr>
      </w:pPr>
    </w:p>
    <w:p w14:paraId="6BCAC271" w14:textId="0F819EA1" w:rsidR="00235D72" w:rsidRDefault="00235D72">
      <w:pPr>
        <w:rPr>
          <w:rFonts w:asciiTheme="minorHAnsi" w:hAnsiTheme="minorHAnsi" w:cstheme="minorHAnsi"/>
          <w:sz w:val="16"/>
          <w:szCs w:val="24"/>
        </w:rPr>
      </w:pPr>
    </w:p>
    <w:p w14:paraId="727E9168" w14:textId="4A524CCF" w:rsidR="00CB1827" w:rsidRPr="00730CFA" w:rsidRDefault="00CB1827" w:rsidP="00CB18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Emplacement tableau </w:t>
      </w:r>
      <w:r>
        <w:rPr>
          <w:rFonts w:asciiTheme="minorHAnsi" w:hAnsiTheme="minorHAnsi" w:cstheme="minorHAnsi"/>
          <w:b/>
          <w:i/>
          <w:sz w:val="24"/>
          <w:szCs w:val="24"/>
        </w:rPr>
        <w:t>2 : 4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lignes – 4 colonnes</w:t>
      </w:r>
    </w:p>
    <w:p w14:paraId="7C9D3DF6" w14:textId="77777777" w:rsidR="00CB1827" w:rsidRPr="00730CFA" w:rsidRDefault="00CB1827" w:rsidP="00CB1827">
      <w:pPr>
        <w:rPr>
          <w:rFonts w:asciiTheme="minorHAnsi" w:hAnsiTheme="minorHAnsi" w:cstheme="minorHAnsi"/>
          <w:sz w:val="12"/>
          <w:szCs w:val="24"/>
        </w:rPr>
      </w:pPr>
    </w:p>
    <w:p w14:paraId="7AAF4DF7" w14:textId="375EF7E2" w:rsidR="00CB1827" w:rsidRPr="00CB1827" w:rsidRDefault="00CB1827">
      <w:pPr>
        <w:rPr>
          <w:rFonts w:asciiTheme="minorHAnsi" w:hAnsiTheme="minorHAnsi" w:cstheme="minorHAnsi"/>
          <w:sz w:val="24"/>
          <w:szCs w:val="24"/>
        </w:rPr>
      </w:pPr>
    </w:p>
    <w:p w14:paraId="2B9D4EA5" w14:textId="77777777" w:rsidR="00235D72" w:rsidRPr="00730CFA" w:rsidRDefault="00235D72">
      <w:pPr>
        <w:rPr>
          <w:rFonts w:asciiTheme="minorHAnsi" w:hAnsiTheme="minorHAnsi" w:cstheme="minorHAnsi"/>
          <w:szCs w:val="24"/>
        </w:rPr>
      </w:pPr>
    </w:p>
    <w:p w14:paraId="4CDED387" w14:textId="5FB15F62" w:rsidR="00235D72" w:rsidRDefault="00730CFA" w:rsidP="00730CFA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730CFA">
        <w:rPr>
          <w:rFonts w:asciiTheme="minorHAnsi" w:hAnsiTheme="minorHAnsi" w:cstheme="minorHAnsi"/>
          <w:b/>
          <w:i/>
          <w:sz w:val="24"/>
          <w:szCs w:val="24"/>
        </w:rPr>
        <w:t>AUTRES PERSONNES S’INSCRIVANT</w:t>
      </w:r>
    </w:p>
    <w:p w14:paraId="32A52970" w14:textId="77777777" w:rsidR="00CB1827" w:rsidRDefault="00CB1827" w:rsidP="00730CFA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90AD2CC" w14:textId="07B5A2D0" w:rsidR="00CB1827" w:rsidRPr="00730CFA" w:rsidRDefault="00CB1827" w:rsidP="00CB18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Emplacement tableau </w:t>
      </w:r>
      <w:r>
        <w:rPr>
          <w:rFonts w:asciiTheme="minorHAnsi" w:hAnsiTheme="minorHAnsi" w:cstheme="minorHAnsi"/>
          <w:b/>
          <w:i/>
          <w:sz w:val="24"/>
          <w:szCs w:val="24"/>
        </w:rPr>
        <w:t>3 : 2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lignes – 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2 </w:t>
      </w:r>
      <w:r>
        <w:rPr>
          <w:rFonts w:asciiTheme="minorHAnsi" w:hAnsiTheme="minorHAnsi" w:cstheme="minorHAnsi"/>
          <w:b/>
          <w:i/>
          <w:sz w:val="24"/>
          <w:szCs w:val="24"/>
        </w:rPr>
        <w:t>colonnes</w:t>
      </w:r>
    </w:p>
    <w:p w14:paraId="7F459294" w14:textId="77777777" w:rsidR="00CB1827" w:rsidRPr="00730CFA" w:rsidRDefault="00CB1827" w:rsidP="00CB1827">
      <w:pPr>
        <w:rPr>
          <w:rFonts w:asciiTheme="minorHAnsi" w:hAnsiTheme="minorHAnsi" w:cstheme="minorHAnsi"/>
          <w:sz w:val="12"/>
          <w:szCs w:val="24"/>
        </w:rPr>
      </w:pPr>
    </w:p>
    <w:p w14:paraId="4180837D" w14:textId="77777777" w:rsidR="00CB1827" w:rsidRPr="00730CFA" w:rsidRDefault="00CB1827" w:rsidP="00730CF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8FDD1F6" w14:textId="4A2A9C0C" w:rsidR="00CB1827" w:rsidRPr="00730CFA" w:rsidRDefault="00CB1827" w:rsidP="00CB18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Emplacement tableau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4 : </w:t>
      </w:r>
      <w:r>
        <w:rPr>
          <w:rFonts w:asciiTheme="minorHAnsi" w:hAnsiTheme="minorHAnsi" w:cstheme="minorHAnsi"/>
          <w:b/>
          <w:i/>
          <w:sz w:val="24"/>
          <w:szCs w:val="24"/>
        </w:rPr>
        <w:t>2 lignes –  2 colonnes</w:t>
      </w:r>
    </w:p>
    <w:p w14:paraId="1B65B5BE" w14:textId="77777777" w:rsidR="00235D72" w:rsidRPr="00730CFA" w:rsidRDefault="00235D72">
      <w:pPr>
        <w:rPr>
          <w:rFonts w:asciiTheme="minorHAnsi" w:hAnsiTheme="minorHAnsi" w:cstheme="minorHAnsi"/>
          <w:sz w:val="12"/>
          <w:szCs w:val="24"/>
        </w:rPr>
      </w:pPr>
    </w:p>
    <w:p w14:paraId="1B40313F" w14:textId="77777777" w:rsidR="00235D72" w:rsidRPr="00730CFA" w:rsidRDefault="00235D72">
      <w:pPr>
        <w:rPr>
          <w:rFonts w:asciiTheme="minorHAnsi" w:hAnsiTheme="minorHAnsi" w:cstheme="minorHAnsi"/>
          <w:sz w:val="16"/>
          <w:szCs w:val="24"/>
        </w:rPr>
      </w:pPr>
    </w:p>
    <w:p w14:paraId="28358006" w14:textId="77777777" w:rsidR="00235D72" w:rsidRPr="00730CFA" w:rsidRDefault="00235D72">
      <w:pPr>
        <w:rPr>
          <w:rFonts w:asciiTheme="minorHAnsi" w:hAnsiTheme="minorHAnsi" w:cstheme="minorHAnsi"/>
          <w:b/>
          <w:i/>
          <w:szCs w:val="24"/>
        </w:rPr>
      </w:pPr>
    </w:p>
    <w:p w14:paraId="600BF199" w14:textId="61615971" w:rsidR="00235D72" w:rsidRPr="00730CFA" w:rsidRDefault="00730CFA">
      <w:pPr>
        <w:pStyle w:val="Titre1"/>
        <w:tabs>
          <w:tab w:val="left" w:pos="0"/>
        </w:tabs>
        <w:rPr>
          <w:rFonts w:asciiTheme="minorHAnsi" w:hAnsiTheme="minorHAnsi" w:cstheme="minorHAnsi"/>
          <w:sz w:val="28"/>
          <w:szCs w:val="24"/>
        </w:rPr>
      </w:pPr>
      <w:r w:rsidRPr="00730CFA">
        <w:rPr>
          <w:rFonts w:asciiTheme="minorHAnsi" w:hAnsiTheme="minorHAnsi" w:cstheme="minorHAnsi"/>
          <w:sz w:val="28"/>
          <w:szCs w:val="24"/>
        </w:rPr>
        <w:t>INSCRIPTION et</w:t>
      </w:r>
      <w:r w:rsidRPr="00730CFA">
        <w:rPr>
          <w:rFonts w:asciiTheme="minorHAnsi" w:hAnsiTheme="minorHAnsi" w:cstheme="minorHAnsi"/>
          <w:b w:val="0"/>
          <w:sz w:val="28"/>
          <w:szCs w:val="24"/>
        </w:rPr>
        <w:t xml:space="preserve"> </w:t>
      </w:r>
      <w:r w:rsidRPr="00730CFA">
        <w:rPr>
          <w:rFonts w:asciiTheme="minorHAnsi" w:hAnsiTheme="minorHAnsi" w:cstheme="minorHAnsi"/>
          <w:sz w:val="28"/>
          <w:szCs w:val="24"/>
        </w:rPr>
        <w:t xml:space="preserve">PARTICIPATION FINANCIERE </w:t>
      </w:r>
    </w:p>
    <w:p w14:paraId="454059E4" w14:textId="77777777" w:rsidR="00235D72" w:rsidRPr="00730CFA" w:rsidRDefault="00235D72">
      <w:pPr>
        <w:pStyle w:val="En-tte"/>
        <w:rPr>
          <w:rFonts w:asciiTheme="minorHAnsi" w:hAnsiTheme="minorHAnsi" w:cstheme="minorHAnsi"/>
          <w:sz w:val="16"/>
          <w:szCs w:val="24"/>
        </w:rPr>
      </w:pPr>
    </w:p>
    <w:p w14:paraId="50C55B77" w14:textId="77777777" w:rsidR="00235D72" w:rsidRPr="00730CFA" w:rsidRDefault="00730CFA">
      <w:pPr>
        <w:pStyle w:val="En-tte"/>
        <w:jc w:val="center"/>
        <w:rPr>
          <w:rFonts w:asciiTheme="minorHAnsi" w:hAnsiTheme="minorHAnsi" w:cstheme="minorHAnsi"/>
          <w:sz w:val="24"/>
          <w:szCs w:val="24"/>
        </w:rPr>
      </w:pPr>
      <w:r w:rsidRPr="00730CFA">
        <w:rPr>
          <w:rFonts w:asciiTheme="minorHAnsi" w:hAnsiTheme="minorHAnsi" w:cstheme="minorHAnsi"/>
          <w:sz w:val="24"/>
          <w:szCs w:val="24"/>
        </w:rPr>
        <w:t xml:space="preserve">Date de </w:t>
      </w:r>
      <w:r w:rsidRPr="00730CFA">
        <w:rPr>
          <w:rFonts w:asciiTheme="minorHAnsi" w:hAnsiTheme="minorHAnsi" w:cstheme="minorHAnsi"/>
          <w:b/>
          <w:sz w:val="24"/>
          <w:szCs w:val="24"/>
        </w:rPr>
        <w:t>reprise des activités</w:t>
      </w:r>
      <w:r w:rsidRPr="00730CFA">
        <w:rPr>
          <w:rFonts w:asciiTheme="minorHAnsi" w:hAnsiTheme="minorHAnsi" w:cstheme="minorHAnsi"/>
          <w:sz w:val="24"/>
          <w:szCs w:val="24"/>
        </w:rPr>
        <w:t xml:space="preserve"> : </w:t>
      </w:r>
      <w:r w:rsidRPr="00730CFA">
        <w:rPr>
          <w:rFonts w:asciiTheme="minorHAnsi" w:hAnsiTheme="minorHAnsi" w:cstheme="minorHAnsi"/>
          <w:b/>
          <w:sz w:val="24"/>
          <w:szCs w:val="24"/>
        </w:rPr>
        <w:t>Jeudi 21 septembre 2000</w:t>
      </w:r>
    </w:p>
    <w:p w14:paraId="3E52C3B1" w14:textId="77777777" w:rsidR="00235D72" w:rsidRPr="00730CFA" w:rsidRDefault="00235D72">
      <w:pPr>
        <w:pStyle w:val="En-tte"/>
        <w:jc w:val="center"/>
        <w:rPr>
          <w:rFonts w:asciiTheme="minorHAnsi" w:hAnsiTheme="minorHAnsi" w:cstheme="minorHAnsi"/>
          <w:sz w:val="16"/>
          <w:szCs w:val="24"/>
        </w:rPr>
      </w:pPr>
    </w:p>
    <w:p w14:paraId="082A2084" w14:textId="77777777" w:rsidR="00235D72" w:rsidRPr="00730CFA" w:rsidRDefault="00730CFA">
      <w:pPr>
        <w:pStyle w:val="En-tte"/>
        <w:jc w:val="center"/>
        <w:rPr>
          <w:rFonts w:asciiTheme="minorHAnsi" w:hAnsiTheme="minorHAnsi" w:cstheme="minorHAnsi"/>
          <w:sz w:val="24"/>
          <w:szCs w:val="24"/>
        </w:rPr>
      </w:pPr>
      <w:r w:rsidRPr="00730CFA">
        <w:rPr>
          <w:rFonts w:asciiTheme="minorHAnsi" w:hAnsiTheme="minorHAnsi" w:cstheme="minorHAnsi"/>
          <w:b/>
          <w:sz w:val="24"/>
          <w:szCs w:val="24"/>
        </w:rPr>
        <w:t>Ouverture des inscriptions</w:t>
      </w:r>
      <w:r w:rsidRPr="00730CFA">
        <w:rPr>
          <w:rFonts w:asciiTheme="minorHAnsi" w:hAnsiTheme="minorHAnsi" w:cstheme="minorHAnsi"/>
          <w:sz w:val="24"/>
          <w:szCs w:val="24"/>
        </w:rPr>
        <w:t xml:space="preserve"> </w:t>
      </w:r>
      <w:r w:rsidRPr="00730CFA">
        <w:rPr>
          <w:rFonts w:asciiTheme="minorHAnsi" w:hAnsiTheme="minorHAnsi" w:cstheme="minorHAnsi"/>
          <w:b/>
          <w:sz w:val="24"/>
          <w:szCs w:val="24"/>
        </w:rPr>
        <w:t>à l’accueil</w:t>
      </w:r>
      <w:r w:rsidRPr="00730CFA">
        <w:rPr>
          <w:rFonts w:asciiTheme="minorHAnsi" w:hAnsiTheme="minorHAnsi" w:cstheme="minorHAnsi"/>
          <w:sz w:val="24"/>
          <w:szCs w:val="24"/>
        </w:rPr>
        <w:t xml:space="preserve"> du Centre Louis Braille à partir de </w:t>
      </w:r>
      <w:r w:rsidRPr="00730CFA">
        <w:rPr>
          <w:rFonts w:asciiTheme="minorHAnsi" w:hAnsiTheme="minorHAnsi" w:cstheme="minorHAnsi"/>
          <w:b/>
          <w:sz w:val="24"/>
          <w:szCs w:val="24"/>
        </w:rPr>
        <w:t xml:space="preserve">Dimanche 17 septembre 2000 </w:t>
      </w:r>
      <w:r w:rsidRPr="00730CFA">
        <w:rPr>
          <w:rFonts w:asciiTheme="minorHAnsi" w:hAnsiTheme="minorHAnsi" w:cstheme="minorHAnsi"/>
          <w:sz w:val="24"/>
          <w:szCs w:val="24"/>
        </w:rPr>
        <w:t>(de 10 à 18 heures)</w:t>
      </w:r>
    </w:p>
    <w:p w14:paraId="255BD249" w14:textId="77777777" w:rsidR="00CB1827" w:rsidRDefault="00CB1827" w:rsidP="00CB1827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44DA81C1" w14:textId="77777777" w:rsidR="00CB1827" w:rsidRDefault="00CB1827" w:rsidP="00CB1827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2368F747" w14:textId="2B762FAE" w:rsidR="00CB1827" w:rsidRPr="00730CFA" w:rsidRDefault="00CB1827" w:rsidP="00CB18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Emplacement tableau </w:t>
      </w:r>
      <w:r>
        <w:rPr>
          <w:rFonts w:asciiTheme="minorHAnsi" w:hAnsiTheme="minorHAnsi" w:cstheme="minorHAnsi"/>
          <w:b/>
          <w:i/>
          <w:sz w:val="24"/>
          <w:szCs w:val="24"/>
        </w:rPr>
        <w:t>5 : 6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lignes –  </w:t>
      </w:r>
      <w:r>
        <w:rPr>
          <w:rFonts w:asciiTheme="minorHAnsi" w:hAnsiTheme="minorHAnsi" w:cstheme="minorHAnsi"/>
          <w:b/>
          <w:i/>
          <w:sz w:val="24"/>
          <w:szCs w:val="24"/>
        </w:rPr>
        <w:t>6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colonnes</w:t>
      </w:r>
    </w:p>
    <w:p w14:paraId="5C02BB04" w14:textId="77777777" w:rsidR="00235D72" w:rsidRPr="00730CFA" w:rsidRDefault="00235D72">
      <w:pPr>
        <w:rPr>
          <w:rFonts w:asciiTheme="minorHAnsi" w:hAnsiTheme="minorHAnsi" w:cstheme="minorHAnsi"/>
          <w:sz w:val="14"/>
          <w:szCs w:val="24"/>
        </w:rPr>
      </w:pPr>
    </w:p>
    <w:sectPr w:rsidR="00235D72" w:rsidRPr="00730CFA">
      <w:pgSz w:w="11905" w:h="16837"/>
      <w:pgMar w:top="454" w:right="454" w:bottom="454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555D0"/>
    <w:multiLevelType w:val="multilevel"/>
    <w:tmpl w:val="B8A409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4031D6"/>
    <w:multiLevelType w:val="multilevel"/>
    <w:tmpl w:val="3C4808B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2"/>
    <w:rsid w:val="00235D72"/>
    <w:rsid w:val="00730CFA"/>
    <w:rsid w:val="007A679F"/>
    <w:rsid w:val="00C540C3"/>
    <w:rsid w:val="00C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F28E"/>
  <w15:docId w15:val="{CFA11998-4C94-4717-B8B3-7D9BE67B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sz w:val="2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b/>
      <w:i/>
      <w:sz w:val="2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i/>
      <w:sz w:val="22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outlineLvl w:val="4"/>
    </w:pPr>
    <w:rPr>
      <w:i/>
      <w:sz w:val="22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</w:rPr>
  </w:style>
  <w:style w:type="paragraph" w:styleId="Titre">
    <w:name w:val="Title"/>
    <w:basedOn w:val="Normal"/>
    <w:next w:val="Sous-titre"/>
    <w:uiPriority w:val="10"/>
    <w:qFormat/>
    <w:pPr>
      <w:jc w:val="center"/>
    </w:pPr>
    <w:rPr>
      <w:b/>
      <w:sz w:val="24"/>
    </w:rPr>
  </w:style>
  <w:style w:type="paragraph" w:styleId="Liste">
    <w:name w:val="List"/>
    <w:basedOn w:val="Corpsdetexte"/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  <w:i/>
      <w:i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Sous-titre">
    <w:name w:val="Subtitle"/>
    <w:basedOn w:val="Titre"/>
    <w:next w:val="Corpsdetexte"/>
    <w:uiPriority w:val="11"/>
    <w:qFormat/>
    <w:rPr>
      <w:i/>
      <w:iCs/>
      <w:sz w:val="28"/>
      <w:szCs w:val="28"/>
    </w:rPr>
  </w:style>
  <w:style w:type="paragraph" w:styleId="Corpsdetexte2">
    <w:name w:val="Body Text 2"/>
    <w:basedOn w:val="Normal"/>
    <w:qFormat/>
    <w:pPr>
      <w:jc w:val="center"/>
    </w:pPr>
    <w:rPr>
      <w:sz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D’ADHESION FAMILIALE - Saison 1999/2000</dc:title>
  <dc:subject/>
  <dc:creator>Centre Louis Braille</dc:creator>
  <dc:description/>
  <cp:lastModifiedBy>Clic-Formation</cp:lastModifiedBy>
  <cp:revision>3</cp:revision>
  <cp:lastPrinted>2000-08-04T17:37:00Z</cp:lastPrinted>
  <dcterms:created xsi:type="dcterms:W3CDTF">2020-10-31T16:37:00Z</dcterms:created>
  <dcterms:modified xsi:type="dcterms:W3CDTF">2020-10-31T16:41:00Z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