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99DF3" w14:textId="77777777" w:rsidR="00B90D57" w:rsidRDefault="00B90D57" w:rsidP="00B90D57">
      <w:r>
        <w:t>FERUS - Association nationale pour la conservation de l’ours, du loup et du lynx en France</w:t>
      </w:r>
    </w:p>
    <w:p w14:paraId="37ED41BA" w14:textId="77777777" w:rsidR="00B90D57" w:rsidRDefault="00B90D57" w:rsidP="00B90D57"/>
    <w:p w14:paraId="23FF5D3B" w14:textId="77777777" w:rsidR="00B90D57" w:rsidRDefault="00B90D57" w:rsidP="00B90D57">
      <w:r>
        <w:t>L’OURS</w:t>
      </w:r>
    </w:p>
    <w:p w14:paraId="16A8600D" w14:textId="77777777" w:rsidR="00B90D57" w:rsidRDefault="00B90D57" w:rsidP="00B90D57">
      <w:r>
        <w:t>L'ours est présent dans les Pyrénées depuis des centaines de milliers d'années. La population actuelle d'ours brun eurasien (Ursus arctos arctos, sous-espèce d'ours brun) qui vit sur les versants français et espagnol des Pyrénées est souvent nommée « ours des Pyrénées » ; il ne s'agit pas d'une espèce à part entière : c'est un sous-groupe de population d'ours bruns extrêmement réduite. Elle a fait l'objet d'une importante médiatisation ces dernières années, opposant les éleveurs pyrénéens, qui lui attribuent de très nombreux dégâts, aux partisans de sa conservation et du renforcement de sa population qui veulent éviter sa disparition. Une large polémique s'est créée autour de ce grand mammifère qui demeure traditionnellement présent dans les Pyrénées alors qu'il a disparu de toutes les autres régions de France au cours de l'Histoire. Mondialement, l'ours brun eurasien n'est pas considéré comme une espèce menacée par l'Union internationale pour la conservation de la nature.</w:t>
      </w:r>
    </w:p>
    <w:p w14:paraId="5657761A" w14:textId="77777777" w:rsidR="00B90D57" w:rsidRDefault="00B90D57" w:rsidP="00B90D57">
      <w:r>
        <w:t>LE LOUP</w:t>
      </w:r>
    </w:p>
    <w:p w14:paraId="745AA7FF" w14:textId="77777777" w:rsidR="00B90D57" w:rsidRDefault="00B90D57" w:rsidP="00B90D57">
      <w:r>
        <w:t>Le loup est une espèce sociale dont les populations sont structurées en groupes familiaux appelés meutes. Celles-ci se composent d’un couple dominant reproducteur et de ses jeunes de l’année, parfois d’un ou deux jeunes de l’année précédente. En France, les meutes comportent généralement 4 à cinq individus en fin d’hiver, parfois jusqu’à 10. Le territoire d’une meute varie en fonction de l’abondance et de la répartition des proies. Dans les Alpes, sa superficie est de l’ordre de 150 à 300 km2.</w:t>
      </w:r>
    </w:p>
    <w:p w14:paraId="54EBD8B2" w14:textId="77777777" w:rsidR="00B90D57" w:rsidRDefault="00B90D57" w:rsidP="00B90D57">
      <w:r>
        <w:t>Le couple dominant ne se reproduit qu’une fois par an. Une portée compte environ 4 à 8 louveteaux. La mortalité des jeunes est importante et intervient surtout au cours de leur première année. Ils quittent le groupe entre 2 et 4 ans. Ces loups en dispersion représentent 10 à 40 % de l’effectif d’une population. Vulnérables et peu expérimentés, ces jeunes parcourent des espaces qu’ils ne connaissent pas et doivent chasser seuls.</w:t>
      </w:r>
    </w:p>
    <w:p w14:paraId="4DA202E4" w14:textId="77777777" w:rsidR="00B90D57" w:rsidRDefault="00B90D57" w:rsidP="00B90D57">
      <w:r>
        <w:t>LE LYNX</w:t>
      </w:r>
    </w:p>
    <w:p w14:paraId="5B55CDF4" w14:textId="77777777" w:rsidR="00B90D57" w:rsidRDefault="00B90D57" w:rsidP="00B90D57">
      <w:r>
        <w:t>Le lynx boréal est avant tout un animal forestier, qui s’adapte à tous les types de peuplements boisés. Surtout présent dans les forêts de montagne, le lynx occupe aussi (en très faible nombre actuellement) des régions forestières de basse altitude, comme les collines de Haute-Saône, les premiers contreforts de la plaine de la Bresse ou les plateaux du nord du Var.</w:t>
      </w:r>
    </w:p>
    <w:p w14:paraId="05CADD6A" w14:textId="77777777" w:rsidR="00B90D57" w:rsidRDefault="00B90D57" w:rsidP="00B90D57">
      <w:r>
        <w:t>Son domaine vital peut aller de 100 à 400 km². Il l’occupera par portion au cours du temps, exploitant pour la chasse ou l’élevage des jeunes, tantôt une zone tantôt l’autre.</w:t>
      </w:r>
    </w:p>
    <w:p w14:paraId="6D92C427" w14:textId="529CE1D4" w:rsidR="00672B08" w:rsidRDefault="00B90D57" w:rsidP="00B90D57">
      <w:r>
        <w:t>Le territoire est défendu contre les congénères de même sexe. Il est marqué comme « occupé » grâce à deux types de marquages, celui dit « jugal » (par frottement des joues sur des supports tels des souches d’arbres) et celui dit « ano-génital » (par aspersion urinaire sur des substrats tels des troncs d’arbres , des rochers)</w:t>
      </w:r>
    </w:p>
    <w:sectPr w:rsidR="00672B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fidential">
    <w:panose1 w:val="00000000000000000000"/>
    <w:charset w:val="00"/>
    <w:family w:val="auto"/>
    <w:pitch w:val="variable"/>
    <w:sig w:usb0="00000087"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90D57"/>
    <w:rsid w:val="00076336"/>
    <w:rsid w:val="001959FC"/>
    <w:rsid w:val="002C7CAD"/>
    <w:rsid w:val="003B3DAF"/>
    <w:rsid w:val="005B0D2A"/>
    <w:rsid w:val="005B0D3B"/>
    <w:rsid w:val="005F49E9"/>
    <w:rsid w:val="00672B08"/>
    <w:rsid w:val="007C5E48"/>
    <w:rsid w:val="00AF45C5"/>
    <w:rsid w:val="00B54B50"/>
    <w:rsid w:val="00B90D57"/>
    <w:rsid w:val="00CC708D"/>
    <w:rsid w:val="00CD5A2A"/>
    <w:rsid w:val="00F244FF"/>
    <w:rsid w:val="00F73F1D"/>
    <w:rsid w:val="00F870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91E83"/>
  <w15:chartTrackingRefBased/>
  <w15:docId w15:val="{6025BD30-39A1-4650-B4A9-A8EB3DAC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90D5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B90D5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B90D57"/>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B90D57"/>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B90D57"/>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B90D5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90D5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90D5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90D5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Rfrenceintense">
    <w:name w:val="Intense Reference"/>
    <w:basedOn w:val="Policepardfaut"/>
    <w:uiPriority w:val="32"/>
    <w:qFormat/>
    <w:rsid w:val="002C7CAD"/>
    <w:rPr>
      <w:rFonts w:ascii="Confidential" w:hAnsi="Confidential"/>
      <w:b/>
      <w:bCs/>
      <w:smallCaps/>
      <w:color w:val="000000" w:themeColor="text1"/>
      <w:spacing w:val="5"/>
      <w:bdr w:val="none" w:sz="0" w:space="0" w:color="auto"/>
      <w:shd w:val="clear" w:color="auto" w:fill="FFC000"/>
      <w14:textOutline w14:w="9525" w14:cap="rnd" w14:cmpd="sng" w14:algn="ctr">
        <w14:noFill/>
        <w14:prstDash w14:val="solid"/>
        <w14:bevel/>
      </w14:textOutline>
    </w:rPr>
  </w:style>
  <w:style w:type="character" w:customStyle="1" w:styleId="Titre1Car">
    <w:name w:val="Titre 1 Car"/>
    <w:basedOn w:val="Policepardfaut"/>
    <w:link w:val="Titre1"/>
    <w:uiPriority w:val="9"/>
    <w:rsid w:val="00B90D57"/>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B90D57"/>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B90D57"/>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B90D57"/>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B90D57"/>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B90D5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90D5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90D5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90D57"/>
    <w:rPr>
      <w:rFonts w:eastAsiaTheme="majorEastAsia" w:cstheme="majorBidi"/>
      <w:color w:val="272727" w:themeColor="text1" w:themeTint="D8"/>
    </w:rPr>
  </w:style>
  <w:style w:type="paragraph" w:styleId="Titre">
    <w:name w:val="Title"/>
    <w:basedOn w:val="Normal"/>
    <w:next w:val="Normal"/>
    <w:link w:val="TitreCar"/>
    <w:uiPriority w:val="10"/>
    <w:qFormat/>
    <w:rsid w:val="00B90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90D5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90D57"/>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90D5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90D5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90D57"/>
    <w:rPr>
      <w:i/>
      <w:iCs/>
      <w:color w:val="404040" w:themeColor="text1" w:themeTint="BF"/>
    </w:rPr>
  </w:style>
  <w:style w:type="paragraph" w:styleId="Paragraphedeliste">
    <w:name w:val="List Paragraph"/>
    <w:basedOn w:val="Normal"/>
    <w:uiPriority w:val="34"/>
    <w:qFormat/>
    <w:rsid w:val="00B90D57"/>
    <w:pPr>
      <w:ind w:left="720"/>
      <w:contextualSpacing/>
    </w:pPr>
  </w:style>
  <w:style w:type="character" w:styleId="Accentuationintense">
    <w:name w:val="Intense Emphasis"/>
    <w:basedOn w:val="Policepardfaut"/>
    <w:uiPriority w:val="21"/>
    <w:qFormat/>
    <w:rsid w:val="00B90D57"/>
    <w:rPr>
      <w:i/>
      <w:iCs/>
      <w:color w:val="365F91" w:themeColor="accent1" w:themeShade="BF"/>
    </w:rPr>
  </w:style>
  <w:style w:type="paragraph" w:styleId="Citationintense">
    <w:name w:val="Intense Quote"/>
    <w:basedOn w:val="Normal"/>
    <w:next w:val="Normal"/>
    <w:link w:val="CitationintenseCar"/>
    <w:uiPriority w:val="30"/>
    <w:qFormat/>
    <w:rsid w:val="00B90D5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B90D57"/>
    <w:rPr>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446</Words>
  <Characters>2458</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Didoli</dc:creator>
  <cp:keywords/>
  <dc:description/>
  <cp:lastModifiedBy>Thierry Didoli</cp:lastModifiedBy>
  <cp:revision>1</cp:revision>
  <dcterms:created xsi:type="dcterms:W3CDTF">2025-10-22T17:32:00Z</dcterms:created>
  <dcterms:modified xsi:type="dcterms:W3CDTF">2025-10-22T17:33:00Z</dcterms:modified>
</cp:coreProperties>
</file>