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C2C55D" w14:textId="77777777" w:rsidR="00412A37" w:rsidRPr="00412A37" w:rsidRDefault="00412A37" w:rsidP="00412A37">
      <w:pPr>
        <w:pStyle w:val="Standard"/>
        <w:rPr>
          <w:rFonts w:asciiTheme="minorHAnsi" w:hAnsiTheme="minorHAnsi" w:cstheme="minorHAnsi"/>
        </w:rPr>
      </w:pPr>
      <w:r w:rsidRPr="00412A37">
        <w:rPr>
          <w:rFonts w:asciiTheme="minorHAnsi" w:hAnsiTheme="minorHAnsi" w:cstheme="minorHAnsi"/>
        </w:rPr>
        <w:t>PEPINIERES BUSSIERE</w:t>
      </w:r>
    </w:p>
    <w:p w14:paraId="521A4771" w14:textId="77777777" w:rsidR="00412A37" w:rsidRPr="00412A37" w:rsidRDefault="00412A37" w:rsidP="00412A37">
      <w:pPr>
        <w:pStyle w:val="Standard"/>
        <w:rPr>
          <w:rFonts w:asciiTheme="minorHAnsi" w:hAnsiTheme="minorHAnsi" w:cstheme="minorHAnsi"/>
        </w:rPr>
      </w:pPr>
      <w:r w:rsidRPr="00412A37">
        <w:rPr>
          <w:rFonts w:asciiTheme="minorHAnsi" w:hAnsiTheme="minorHAnsi" w:cstheme="minorHAnsi"/>
        </w:rPr>
        <w:t>34, Avenue Camille Rocher</w:t>
      </w:r>
    </w:p>
    <w:p w14:paraId="55339EE7" w14:textId="77777777" w:rsidR="00412A37" w:rsidRPr="00412A37" w:rsidRDefault="00412A37" w:rsidP="00412A37">
      <w:pPr>
        <w:pStyle w:val="Standard"/>
        <w:rPr>
          <w:rFonts w:asciiTheme="minorHAnsi" w:hAnsiTheme="minorHAnsi" w:cstheme="minorHAnsi"/>
        </w:rPr>
      </w:pPr>
      <w:r w:rsidRPr="00412A37">
        <w:rPr>
          <w:rFonts w:asciiTheme="minorHAnsi" w:hAnsiTheme="minorHAnsi" w:cstheme="minorHAnsi"/>
        </w:rPr>
        <w:t>59500 DOUAI</w:t>
      </w:r>
    </w:p>
    <w:p w14:paraId="3863F07D" w14:textId="77777777" w:rsidR="00412A37" w:rsidRPr="00412A37" w:rsidRDefault="00412A37" w:rsidP="00412A37">
      <w:pPr>
        <w:pStyle w:val="Standard"/>
        <w:rPr>
          <w:rFonts w:asciiTheme="minorHAnsi" w:hAnsiTheme="minorHAnsi" w:cstheme="minorHAnsi"/>
        </w:rPr>
      </w:pPr>
      <w:r w:rsidRPr="00412A37">
        <w:rPr>
          <w:rFonts w:asciiTheme="minorHAnsi" w:hAnsiTheme="minorHAnsi" w:cstheme="minorHAnsi"/>
        </w:rPr>
        <w:t>Tel : 03.27.20.54.88</w:t>
      </w:r>
    </w:p>
    <w:p w14:paraId="17427D6E" w14:textId="6D0DCCD1" w:rsidR="00412A37" w:rsidRDefault="00412A37" w:rsidP="00412A37">
      <w:pPr>
        <w:pStyle w:val="Standard"/>
        <w:rPr>
          <w:rFonts w:asciiTheme="minorHAnsi" w:hAnsiTheme="minorHAnsi" w:cstheme="minorHAnsi"/>
        </w:rPr>
      </w:pPr>
      <w:r w:rsidRPr="00412A37">
        <w:rPr>
          <w:rFonts w:asciiTheme="minorHAnsi" w:hAnsiTheme="minorHAnsi" w:cstheme="minorHAnsi"/>
        </w:rPr>
        <w:t>Fax : 03.27.20.49.39</w:t>
      </w:r>
    </w:p>
    <w:p w14:paraId="6A9E3F46" w14:textId="77777777" w:rsidR="00412A37" w:rsidRDefault="00412A37" w:rsidP="00E82249">
      <w:pPr>
        <w:pStyle w:val="Standard"/>
        <w:rPr>
          <w:rFonts w:asciiTheme="minorHAnsi" w:hAnsiTheme="minorHAnsi" w:cstheme="minorHAnsi"/>
        </w:rPr>
      </w:pPr>
    </w:p>
    <w:p w14:paraId="65B15563" w14:textId="6CD2B608" w:rsidR="00E82249" w:rsidRDefault="00E82249" w:rsidP="00E82249">
      <w:pPr>
        <w:pStyle w:val="Standard"/>
        <w:rPr>
          <w:rFonts w:asciiTheme="minorHAnsi" w:hAnsiTheme="minorHAnsi" w:cstheme="minorHAnsi"/>
        </w:rPr>
      </w:pPr>
      <w:r w:rsidRPr="00E82249">
        <w:rPr>
          <w:rFonts w:asciiTheme="minorHAnsi" w:hAnsiTheme="minorHAnsi" w:cstheme="minorHAnsi"/>
        </w:rPr>
        <w:t>Monsieur Jacques TOURNIER</w:t>
      </w:r>
    </w:p>
    <w:p w14:paraId="434E6891" w14:textId="6BE906A8" w:rsidR="00E82249" w:rsidRDefault="00E82249" w:rsidP="00E82249">
      <w:pPr>
        <w:pStyle w:val="Standard"/>
        <w:rPr>
          <w:rFonts w:asciiTheme="minorHAnsi" w:hAnsiTheme="minorHAnsi" w:cstheme="minorHAnsi"/>
        </w:rPr>
      </w:pPr>
      <w:r w:rsidRPr="00E82249">
        <w:rPr>
          <w:rFonts w:asciiTheme="minorHAnsi" w:hAnsiTheme="minorHAnsi" w:cstheme="minorHAnsi"/>
        </w:rPr>
        <w:t>53, Route de Vitry-en-Artois</w:t>
      </w:r>
    </w:p>
    <w:p w14:paraId="50A47ECC" w14:textId="77A6566C" w:rsidR="00E82249" w:rsidRPr="00E82249" w:rsidRDefault="00E82249" w:rsidP="00E82249">
      <w:pPr>
        <w:pStyle w:val="Standard"/>
        <w:rPr>
          <w:rFonts w:asciiTheme="minorHAnsi" w:hAnsiTheme="minorHAnsi" w:cstheme="minorHAnsi"/>
        </w:rPr>
      </w:pPr>
      <w:r w:rsidRPr="00E82249">
        <w:rPr>
          <w:rFonts w:asciiTheme="minorHAnsi" w:hAnsiTheme="minorHAnsi" w:cstheme="minorHAnsi"/>
        </w:rPr>
        <w:t>62117 BREBIERES</w:t>
      </w:r>
    </w:p>
    <w:p w14:paraId="51A126DC" w14:textId="77777777" w:rsidR="00E82249" w:rsidRPr="00E82249" w:rsidRDefault="00E82249" w:rsidP="00E82249">
      <w:pPr>
        <w:pStyle w:val="Standard"/>
        <w:rPr>
          <w:rFonts w:asciiTheme="minorHAnsi" w:hAnsiTheme="minorHAnsi" w:cstheme="minorHAnsi"/>
        </w:rPr>
      </w:pPr>
      <w:r w:rsidRPr="00E82249">
        <w:rPr>
          <w:rFonts w:asciiTheme="minorHAnsi" w:hAnsiTheme="minorHAnsi" w:cstheme="minorHAnsi"/>
        </w:rPr>
        <w:t>Le 29 octobre 2014</w:t>
      </w:r>
    </w:p>
    <w:p w14:paraId="2E5C9C17" w14:textId="77777777" w:rsidR="00E82249" w:rsidRPr="00E82249" w:rsidRDefault="00E82249" w:rsidP="00E82249">
      <w:pPr>
        <w:pStyle w:val="Standard"/>
        <w:jc w:val="both"/>
        <w:rPr>
          <w:rFonts w:asciiTheme="minorHAnsi" w:hAnsiTheme="minorHAnsi" w:cstheme="minorHAnsi"/>
        </w:rPr>
      </w:pPr>
      <w:r w:rsidRPr="00E82249">
        <w:rPr>
          <w:rFonts w:asciiTheme="minorHAnsi" w:hAnsiTheme="minorHAnsi" w:cstheme="minorHAnsi"/>
        </w:rPr>
        <w:t>Monsieur,</w:t>
      </w:r>
    </w:p>
    <w:p w14:paraId="31DCF3DA" w14:textId="77777777" w:rsidR="00E82249" w:rsidRPr="00E82249" w:rsidRDefault="00E82249" w:rsidP="00E82249">
      <w:pPr>
        <w:pStyle w:val="Standard"/>
        <w:jc w:val="both"/>
        <w:rPr>
          <w:rFonts w:asciiTheme="minorHAnsi" w:hAnsiTheme="minorHAnsi" w:cstheme="minorHAnsi"/>
        </w:rPr>
      </w:pPr>
      <w:r w:rsidRPr="00E82249">
        <w:rPr>
          <w:rFonts w:asciiTheme="minorHAnsi" w:hAnsiTheme="minorHAnsi" w:cstheme="minorHAnsi"/>
        </w:rPr>
        <w:t>Conformément à votre demande, vous trouverez, sous ce pli, le devis concernant les travaux envisagés pour l’aménagement de votre espace vert.</w:t>
      </w:r>
    </w:p>
    <w:p w14:paraId="0483AF57" w14:textId="77777777" w:rsidR="00E82249" w:rsidRPr="00E82249" w:rsidRDefault="00E82249" w:rsidP="00E82249">
      <w:pPr>
        <w:pStyle w:val="Standard"/>
        <w:jc w:val="both"/>
        <w:rPr>
          <w:rFonts w:asciiTheme="minorHAnsi" w:hAnsiTheme="minorHAnsi" w:cstheme="minorHAnsi"/>
        </w:rPr>
      </w:pPr>
      <w:r w:rsidRPr="00E82249">
        <w:rPr>
          <w:rFonts w:asciiTheme="minorHAnsi" w:hAnsiTheme="minorHAnsi" w:cstheme="minorHAnsi"/>
        </w:rPr>
        <w:t>Dans les cas d’une commande avant le 10 du mois prochain, les travaux pourraient être commencés le 15 et terminés avant le dernier jour de ce même mois.</w:t>
      </w:r>
    </w:p>
    <w:p w14:paraId="4AEA5879" w14:textId="77777777" w:rsidR="00E82249" w:rsidRPr="00E82249" w:rsidRDefault="00E82249" w:rsidP="00E82249">
      <w:pPr>
        <w:pStyle w:val="Standard"/>
        <w:jc w:val="both"/>
        <w:rPr>
          <w:rFonts w:asciiTheme="minorHAnsi" w:hAnsiTheme="minorHAnsi" w:cstheme="minorHAnsi"/>
        </w:rPr>
      </w:pPr>
      <w:r w:rsidRPr="00E82249">
        <w:rPr>
          <w:rFonts w:asciiTheme="minorHAnsi" w:hAnsiTheme="minorHAnsi" w:cstheme="minorHAnsi"/>
        </w:rPr>
        <w:t>Nous espérons vivement que cette proposition vous conviendra et vous demandons, si c’est le cas, de bien vouloir nous retourner rapidement un exemplaire de ce devis, revêtu de la mention « Devis accepté le… ».</w:t>
      </w:r>
    </w:p>
    <w:p w14:paraId="1B50F8D2" w14:textId="77777777" w:rsidR="00E82249" w:rsidRPr="00E82249" w:rsidRDefault="00E82249" w:rsidP="00E82249">
      <w:pPr>
        <w:pStyle w:val="Standard"/>
        <w:rPr>
          <w:rFonts w:asciiTheme="minorHAnsi" w:hAnsiTheme="minorHAnsi" w:cstheme="minorHAnsi"/>
        </w:rPr>
      </w:pPr>
      <w:r w:rsidRPr="00E82249">
        <w:rPr>
          <w:rFonts w:asciiTheme="minorHAnsi" w:hAnsiTheme="minorHAnsi" w:cstheme="minorHAnsi"/>
        </w:rPr>
        <w:t>Nous précisions que vous avez le choix entre deux modes de règlement :</w:t>
      </w:r>
    </w:p>
    <w:p w14:paraId="0C66421F" w14:textId="77777777" w:rsidR="00E82249" w:rsidRPr="00E82249" w:rsidRDefault="00E82249" w:rsidP="00E82249">
      <w:pPr>
        <w:pStyle w:val="Standard"/>
        <w:spacing w:line="360" w:lineRule="auto"/>
        <w:rPr>
          <w:rFonts w:asciiTheme="minorHAnsi" w:hAnsiTheme="minorHAnsi" w:cstheme="minorHAnsi"/>
        </w:rPr>
      </w:pPr>
      <w:r w:rsidRPr="00E82249">
        <w:rPr>
          <w:rFonts w:asciiTheme="minorHAnsi" w:hAnsiTheme="minorHAnsi" w:cstheme="minorHAnsi"/>
        </w:rPr>
        <w:t>Traite acceptée à 30 jours fin de mois</w:t>
      </w:r>
    </w:p>
    <w:p w14:paraId="0F94BFD6" w14:textId="77777777" w:rsidR="00E82249" w:rsidRDefault="00E82249" w:rsidP="00E82249">
      <w:pPr>
        <w:pStyle w:val="Standard"/>
        <w:spacing w:line="360" w:lineRule="auto"/>
        <w:rPr>
          <w:rFonts w:asciiTheme="minorHAnsi" w:hAnsiTheme="minorHAnsi" w:cstheme="minorHAnsi"/>
        </w:rPr>
      </w:pPr>
      <w:r w:rsidRPr="00E82249">
        <w:rPr>
          <w:rFonts w:asciiTheme="minorHAnsi" w:hAnsiTheme="minorHAnsi" w:cstheme="minorHAnsi"/>
        </w:rPr>
        <w:t>Acompte de 30% à la commande et solde par chèque à la fin des travaux.</w:t>
      </w:r>
    </w:p>
    <w:p w14:paraId="4A034AB8" w14:textId="3B2EDB02" w:rsidR="00E82249" w:rsidRPr="00E82249" w:rsidRDefault="00E82249" w:rsidP="00E82249">
      <w:pPr>
        <w:pStyle w:val="Standard"/>
        <w:spacing w:line="360" w:lineRule="auto"/>
        <w:rPr>
          <w:rFonts w:asciiTheme="minorHAnsi" w:hAnsiTheme="minorHAnsi" w:cstheme="minorHAnsi"/>
        </w:rPr>
      </w:pPr>
      <w:r w:rsidRPr="00E82249">
        <w:rPr>
          <w:rFonts w:asciiTheme="minorHAnsi" w:hAnsiTheme="minorHAnsi" w:cstheme="minorHAnsi"/>
        </w:rPr>
        <w:t>En ce cas, un escompte de 2% vous sera consenti.</w:t>
      </w:r>
    </w:p>
    <w:p w14:paraId="7B565C2B" w14:textId="77777777" w:rsidR="00E82249" w:rsidRPr="00E82249" w:rsidRDefault="00E82249" w:rsidP="00E82249">
      <w:pPr>
        <w:pStyle w:val="Standard"/>
        <w:jc w:val="both"/>
        <w:rPr>
          <w:rFonts w:asciiTheme="minorHAnsi" w:hAnsiTheme="minorHAnsi" w:cstheme="minorHAnsi"/>
        </w:rPr>
      </w:pPr>
      <w:r w:rsidRPr="00E82249">
        <w:rPr>
          <w:rFonts w:asciiTheme="minorHAnsi" w:hAnsiTheme="minorHAnsi" w:cstheme="minorHAnsi"/>
        </w:rPr>
        <w:t>Nous sommes à votre disposition pour tout renseignement complémentaire que vous pourriez désirer,</w:t>
      </w:r>
    </w:p>
    <w:p w14:paraId="3B1AC9F8" w14:textId="77777777" w:rsidR="00E82249" w:rsidRPr="00E82249" w:rsidRDefault="00E82249" w:rsidP="00E82249">
      <w:pPr>
        <w:pStyle w:val="Standard"/>
        <w:tabs>
          <w:tab w:val="left" w:pos="6946"/>
        </w:tabs>
        <w:jc w:val="both"/>
        <w:rPr>
          <w:rFonts w:asciiTheme="minorHAnsi" w:hAnsiTheme="minorHAnsi" w:cstheme="minorHAnsi"/>
        </w:rPr>
      </w:pPr>
      <w:r w:rsidRPr="00E82249">
        <w:rPr>
          <w:rFonts w:asciiTheme="minorHAnsi" w:hAnsiTheme="minorHAnsi" w:cstheme="minorHAnsi"/>
        </w:rPr>
        <w:t>Et nous vous prions d’agréer, Monsieur, nos salutations distinguées.</w:t>
      </w:r>
    </w:p>
    <w:p w14:paraId="0847FB37" w14:textId="77777777" w:rsidR="00E82249" w:rsidRDefault="00E82249" w:rsidP="00E82249">
      <w:pPr>
        <w:pStyle w:val="Standard"/>
        <w:rPr>
          <w:rFonts w:asciiTheme="minorHAnsi" w:hAnsiTheme="minorHAnsi" w:cstheme="minorHAnsi"/>
        </w:rPr>
      </w:pPr>
      <w:r w:rsidRPr="00E82249">
        <w:rPr>
          <w:rFonts w:asciiTheme="minorHAnsi" w:hAnsiTheme="minorHAnsi" w:cstheme="minorHAnsi"/>
        </w:rPr>
        <w:t>Le Directeur</w:t>
      </w:r>
    </w:p>
    <w:p w14:paraId="7FEC3CE5" w14:textId="2B80D3BE" w:rsidR="00000000" w:rsidRPr="00E82249" w:rsidRDefault="00E82249" w:rsidP="00E82249">
      <w:pPr>
        <w:pStyle w:val="Standard"/>
        <w:rPr>
          <w:rFonts w:asciiTheme="minorHAnsi" w:hAnsiTheme="minorHAnsi" w:cstheme="minorHAnsi"/>
        </w:rPr>
      </w:pPr>
      <w:r w:rsidRPr="00E82249">
        <w:rPr>
          <w:rFonts w:asciiTheme="minorHAnsi" w:hAnsiTheme="minorHAnsi" w:cstheme="minorHAnsi"/>
        </w:rPr>
        <w:t>Ludovic BUSSIERE</w:t>
      </w:r>
    </w:p>
    <w:sectPr w:rsidR="001066E2" w:rsidRPr="00E82249">
      <w:headerReference w:type="first" r:id="rId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nfidential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0A143" w14:textId="77777777" w:rsidR="00000000" w:rsidRDefault="00000000" w:rsidP="009E2AE2">
    <w:pPr>
      <w:pStyle w:val="En-tte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249"/>
    <w:rsid w:val="00076336"/>
    <w:rsid w:val="001959FC"/>
    <w:rsid w:val="002C7CAD"/>
    <w:rsid w:val="003B3DAF"/>
    <w:rsid w:val="00412A37"/>
    <w:rsid w:val="005B0D2A"/>
    <w:rsid w:val="005B0D3B"/>
    <w:rsid w:val="005F49E9"/>
    <w:rsid w:val="007C5E48"/>
    <w:rsid w:val="00AF45C5"/>
    <w:rsid w:val="00B54B50"/>
    <w:rsid w:val="00CC708D"/>
    <w:rsid w:val="00CD5A2A"/>
    <w:rsid w:val="00E82249"/>
    <w:rsid w:val="00F244FF"/>
    <w:rsid w:val="00F73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AB9F47"/>
  <w15:chartTrackingRefBased/>
  <w15:docId w15:val="{B6B49B97-EB39-45C2-83F1-078D58DE8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E8224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Mangal"/>
      <w:kern w:val="3"/>
      <w:sz w:val="24"/>
      <w:szCs w:val="24"/>
      <w:lang w:eastAsia="zh-CN" w:bidi="hi-IN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Rfrenceintense">
    <w:name w:val="Intense Reference"/>
    <w:basedOn w:val="Policepardfaut"/>
    <w:uiPriority w:val="32"/>
    <w:qFormat/>
    <w:rsid w:val="002C7CAD"/>
    <w:rPr>
      <w:rFonts w:ascii="Confidential" w:hAnsi="Confidential"/>
      <w:b/>
      <w:bCs/>
      <w:smallCaps/>
      <w:color w:val="000000" w:themeColor="text1"/>
      <w:spacing w:val="5"/>
      <w:bdr w:val="none" w:sz="0" w:space="0" w:color="auto"/>
      <w:shd w:val="clear" w:color="auto" w:fill="FFC000"/>
      <w14:textOutline w14:w="9525" w14:cap="rnd" w14:cmpd="sng" w14:algn="ctr">
        <w14:noFill/>
        <w14:prstDash w14:val="solid"/>
        <w14:bevel/>
      </w14:textOutline>
    </w:rPr>
  </w:style>
  <w:style w:type="paragraph" w:customStyle="1" w:styleId="Standard">
    <w:name w:val="Standard"/>
    <w:rsid w:val="00E82249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  <w14:ligatures w14:val="none"/>
    </w:rPr>
  </w:style>
  <w:style w:type="paragraph" w:styleId="En-tte">
    <w:name w:val="header"/>
    <w:basedOn w:val="Normal"/>
    <w:link w:val="En-tteCar"/>
    <w:rsid w:val="00E82249"/>
    <w:pPr>
      <w:tabs>
        <w:tab w:val="center" w:pos="4536"/>
        <w:tab w:val="right" w:pos="9072"/>
      </w:tabs>
    </w:pPr>
    <w:rPr>
      <w:szCs w:val="21"/>
    </w:rPr>
  </w:style>
  <w:style w:type="character" w:customStyle="1" w:styleId="En-tteCar">
    <w:name w:val="En-tête Car"/>
    <w:basedOn w:val="Policepardfaut"/>
    <w:link w:val="En-tte"/>
    <w:rsid w:val="00E82249"/>
    <w:rPr>
      <w:rFonts w:ascii="Times New Roman" w:eastAsia="Arial Unicode MS" w:hAnsi="Times New Roman" w:cs="Mangal"/>
      <w:kern w:val="3"/>
      <w:sz w:val="24"/>
      <w:szCs w:val="21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174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Clic-Formation</dc:creator>
  <cp:keywords/>
  <dc:description/>
  <cp:lastModifiedBy>Clic-Formation</cp:lastModifiedBy>
  <cp:revision>1</cp:revision>
  <dcterms:created xsi:type="dcterms:W3CDTF">2024-01-03T15:59:00Z</dcterms:created>
  <dcterms:modified xsi:type="dcterms:W3CDTF">2024-01-03T16:11:00Z</dcterms:modified>
</cp:coreProperties>
</file>